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EF" w:rsidRDefault="007634EF" w:rsidP="007634EF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3C02B141" wp14:editId="4E56ED25">
            <wp:extent cx="594360" cy="678180"/>
            <wp:effectExtent l="0" t="0" r="0" b="0"/>
            <wp:docPr id="2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EF" w:rsidRDefault="007634EF" w:rsidP="007634EF">
      <w:pPr>
        <w:rPr>
          <w:b/>
        </w:rPr>
      </w:pPr>
    </w:p>
    <w:p w:rsidR="007634EF" w:rsidRDefault="007634EF" w:rsidP="007634EF">
      <w:pPr>
        <w:jc w:val="center"/>
        <w:rPr>
          <w:b/>
        </w:rPr>
      </w:pPr>
      <w:r>
        <w:rPr>
          <w:b/>
        </w:rPr>
        <w:t>Obec Bříšťany, Bříšťany č. p. 130, 508 01 Hořice</w:t>
      </w:r>
    </w:p>
    <w:p w:rsidR="007634EF" w:rsidRDefault="006D0366" w:rsidP="007634EF">
      <w:pPr>
        <w:jc w:val="center"/>
        <w:rPr>
          <w:b/>
        </w:rPr>
      </w:pPr>
      <w:hyperlink r:id="rId7" w:history="1">
        <w:r w:rsidR="007634EF" w:rsidRPr="00192BE9">
          <w:rPr>
            <w:rStyle w:val="Hypertextovodkaz"/>
          </w:rPr>
          <w:t>obecbristany@seznam.cz</w:t>
        </w:r>
      </w:hyperlink>
    </w:p>
    <w:p w:rsidR="007634EF" w:rsidRDefault="007634EF" w:rsidP="007634EF">
      <w:pPr>
        <w:jc w:val="center"/>
        <w:rPr>
          <w:b/>
        </w:rPr>
      </w:pPr>
      <w:r>
        <w:rPr>
          <w:b/>
        </w:rPr>
        <w:t>datová schránka nvtapi9</w:t>
      </w:r>
    </w:p>
    <w:p w:rsidR="007634EF" w:rsidRDefault="007634EF" w:rsidP="007634EF">
      <w:pPr>
        <w:pStyle w:val="Pa46"/>
        <w:rPr>
          <w:rFonts w:ascii="Calibri" w:hAnsi="Calibri" w:cs="Calibri"/>
          <w:color w:val="000000"/>
          <w:sz w:val="22"/>
          <w:szCs w:val="22"/>
        </w:rPr>
      </w:pPr>
    </w:p>
    <w:p w:rsidR="007F1054" w:rsidRDefault="007F1054" w:rsidP="007F1054">
      <w:pPr>
        <w:pStyle w:val="Default"/>
      </w:pPr>
    </w:p>
    <w:p w:rsidR="007F1054" w:rsidRDefault="00E07065" w:rsidP="007F1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0366">
        <w:t>v Bříšťanech dne 26</w:t>
      </w:r>
      <w:r w:rsidR="007805B6">
        <w:t>.</w:t>
      </w:r>
      <w:r w:rsidR="006D0366">
        <w:t>1.2026</w:t>
      </w:r>
      <w:bookmarkStart w:id="0" w:name="_GoBack"/>
      <w:bookmarkEnd w:id="0"/>
    </w:p>
    <w:p w:rsidR="007F1054" w:rsidRPr="007F1054" w:rsidRDefault="007F1054" w:rsidP="007F1054">
      <w:pPr>
        <w:pStyle w:val="Default"/>
        <w:rPr>
          <w:sz w:val="36"/>
          <w:szCs w:val="36"/>
          <w:u w:val="single"/>
        </w:rPr>
      </w:pPr>
    </w:p>
    <w:p w:rsidR="007F1054" w:rsidRDefault="007F1054" w:rsidP="007F1054">
      <w:pPr>
        <w:pStyle w:val="Default"/>
        <w:jc w:val="center"/>
        <w:rPr>
          <w:sz w:val="36"/>
          <w:szCs w:val="36"/>
          <w:u w:val="single"/>
        </w:rPr>
      </w:pPr>
      <w:r w:rsidRPr="007F1054">
        <w:rPr>
          <w:sz w:val="36"/>
          <w:szCs w:val="36"/>
          <w:u w:val="single"/>
        </w:rPr>
        <w:t>Záměr</w:t>
      </w:r>
    </w:p>
    <w:p w:rsidR="007F1054" w:rsidRDefault="007F1054" w:rsidP="007F1054">
      <w:pPr>
        <w:pStyle w:val="Default"/>
        <w:jc w:val="center"/>
        <w:rPr>
          <w:sz w:val="36"/>
          <w:szCs w:val="36"/>
          <w:u w:val="single"/>
        </w:rPr>
      </w:pPr>
    </w:p>
    <w:p w:rsidR="007F1054" w:rsidRDefault="007F1054" w:rsidP="007F1054">
      <w:pPr>
        <w:pStyle w:val="Default"/>
      </w:pPr>
      <w:r>
        <w:t xml:space="preserve">Obec Bříšťany zveřejňuje podle § 39 odst. 1 zákona č. 128/2000 Sb., o obcích (obecní zřízení), ve znění pozdějších předpisů, </w:t>
      </w:r>
      <w:r w:rsidR="00D062CD">
        <w:t xml:space="preserve">záměr </w:t>
      </w:r>
      <w:r w:rsidR="00D062CD">
        <w:rPr>
          <w:b/>
        </w:rPr>
        <w:t>prodloužit</w:t>
      </w:r>
      <w:r>
        <w:rPr>
          <w:b/>
        </w:rPr>
        <w:t xml:space="preserve"> nájemní smlouvu </w:t>
      </w:r>
      <w:r w:rsidR="007805B6">
        <w:t>uzavřenou dne 20.1.2023</w:t>
      </w:r>
      <w:r>
        <w:t xml:space="preserve"> na pronájem obecních pozemků (luk)</w:t>
      </w:r>
      <w:r w:rsidR="00F172BD">
        <w:t xml:space="preserve">, </w:t>
      </w:r>
      <w:proofErr w:type="gramStart"/>
      <w:r w:rsidR="00F172BD">
        <w:t>č.p.</w:t>
      </w:r>
      <w:proofErr w:type="gramEnd"/>
      <w:r w:rsidR="00F172BD">
        <w:t xml:space="preserve"> 33/29- 1153m2, 33/28-</w:t>
      </w:r>
      <w:r>
        <w:t>486 m2, 33/27- 481m2</w:t>
      </w:r>
      <w:r w:rsidR="00CB176C">
        <w:t xml:space="preserve"> v KU Bříšťany</w:t>
      </w:r>
      <w:r w:rsidR="00D062CD">
        <w:t xml:space="preserve"> </w:t>
      </w:r>
      <w:r w:rsidR="00D062CD" w:rsidRPr="00D062CD">
        <w:rPr>
          <w:b/>
        </w:rPr>
        <w:t>do 28. února 202</w:t>
      </w:r>
      <w:r w:rsidR="006D0366">
        <w:rPr>
          <w:b/>
        </w:rPr>
        <w:t>7</w:t>
      </w:r>
      <w:r w:rsidR="00D062CD">
        <w:t xml:space="preserve"> za stávajících podmínek.</w:t>
      </w:r>
    </w:p>
    <w:p w:rsidR="007F1054" w:rsidRDefault="007F1054" w:rsidP="007F1054">
      <w:pPr>
        <w:pStyle w:val="Default"/>
      </w:pPr>
      <w:r>
        <w:t>K tomuto záměru se lze vyjádřit, nebo podat jiné nabídky písemně, které musí být doručeny na adresu Obce Bříšťany, Bř</w:t>
      </w:r>
      <w:r w:rsidR="006D0366">
        <w:t xml:space="preserve">íšťany 130, 508 01  Hořice do </w:t>
      </w:r>
      <w:proofErr w:type="gramStart"/>
      <w:r w:rsidR="006D0366">
        <w:t>16.2.2026</w:t>
      </w:r>
      <w:proofErr w:type="gramEnd"/>
      <w:r>
        <w:t xml:space="preserve"> do 16:00 hodin.</w:t>
      </w:r>
    </w:p>
    <w:p w:rsidR="007F1054" w:rsidRDefault="007F1054" w:rsidP="007F1054">
      <w:pPr>
        <w:pStyle w:val="Default"/>
      </w:pPr>
    </w:p>
    <w:p w:rsidR="007F1054" w:rsidRDefault="007F1054" w:rsidP="007F1054">
      <w:pPr>
        <w:pStyle w:val="Default"/>
      </w:pPr>
    </w:p>
    <w:p w:rsidR="007F1054" w:rsidRDefault="007F1054" w:rsidP="007F1054">
      <w:pPr>
        <w:pStyle w:val="Default"/>
      </w:pPr>
    </w:p>
    <w:p w:rsidR="007F1054" w:rsidRDefault="007F1054" w:rsidP="007F1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Lucie Čelišová</w:t>
      </w:r>
    </w:p>
    <w:p w:rsidR="007F1054" w:rsidRDefault="007F1054" w:rsidP="007F1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 Bříšťany</w:t>
      </w:r>
    </w:p>
    <w:p w:rsidR="007F1054" w:rsidRDefault="007F1054" w:rsidP="007F1054">
      <w:pPr>
        <w:pStyle w:val="Default"/>
      </w:pPr>
    </w:p>
    <w:p w:rsidR="007F1054" w:rsidRDefault="00E07065" w:rsidP="007F1054">
      <w:pPr>
        <w:pStyle w:val="Default"/>
      </w:pPr>
      <w:r>
        <w:t xml:space="preserve">vyvěšeno na úřední desce dne </w:t>
      </w:r>
      <w:proofErr w:type="gramStart"/>
      <w:r w:rsidR="006D0366">
        <w:t>26</w:t>
      </w:r>
      <w:r w:rsidR="007F1054">
        <w:t>.</w:t>
      </w:r>
      <w:r w:rsidR="006D0366">
        <w:t>1.2026</w:t>
      </w:r>
      <w:proofErr w:type="gramEnd"/>
    </w:p>
    <w:p w:rsidR="007F1054" w:rsidRPr="007F1054" w:rsidRDefault="00E07065" w:rsidP="007F1054">
      <w:pPr>
        <w:pStyle w:val="Default"/>
      </w:pPr>
      <w:r>
        <w:t xml:space="preserve">sejmuto z úřední desky dne </w:t>
      </w:r>
      <w:r w:rsidR="00D468FF">
        <w:t xml:space="preserve">    </w:t>
      </w:r>
    </w:p>
    <w:p w:rsidR="007F1054" w:rsidRPr="007F1054" w:rsidRDefault="007F1054" w:rsidP="007F1054">
      <w:pPr>
        <w:pStyle w:val="Default"/>
        <w:rPr>
          <w:sz w:val="28"/>
          <w:szCs w:val="28"/>
          <w:u w:val="single"/>
        </w:rPr>
      </w:pPr>
    </w:p>
    <w:sectPr w:rsidR="007F1054" w:rsidRPr="007F1054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5E56"/>
    <w:multiLevelType w:val="hybridMultilevel"/>
    <w:tmpl w:val="87CE7C4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7B78"/>
    <w:multiLevelType w:val="hybridMultilevel"/>
    <w:tmpl w:val="8F82C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F0195"/>
    <w:multiLevelType w:val="hybridMultilevel"/>
    <w:tmpl w:val="5872A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3F96"/>
    <w:multiLevelType w:val="hybridMultilevel"/>
    <w:tmpl w:val="2A8A3FFA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D3B397"/>
    <w:multiLevelType w:val="hybridMultilevel"/>
    <w:tmpl w:val="E3CA63B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103C44"/>
    <w:multiLevelType w:val="hybridMultilevel"/>
    <w:tmpl w:val="3DDA3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5"/>
    <w:rsid w:val="00026E8E"/>
    <w:rsid w:val="00112B9A"/>
    <w:rsid w:val="00123555"/>
    <w:rsid w:val="00156B2C"/>
    <w:rsid w:val="001A11E9"/>
    <w:rsid w:val="002045BF"/>
    <w:rsid w:val="0021447B"/>
    <w:rsid w:val="0024601A"/>
    <w:rsid w:val="002D7828"/>
    <w:rsid w:val="002E319C"/>
    <w:rsid w:val="002F6B15"/>
    <w:rsid w:val="0034539A"/>
    <w:rsid w:val="00357E64"/>
    <w:rsid w:val="00361DC0"/>
    <w:rsid w:val="003801B7"/>
    <w:rsid w:val="003B741B"/>
    <w:rsid w:val="00402C09"/>
    <w:rsid w:val="00406C5D"/>
    <w:rsid w:val="00457C9B"/>
    <w:rsid w:val="00493336"/>
    <w:rsid w:val="004A2C47"/>
    <w:rsid w:val="004C74E5"/>
    <w:rsid w:val="005D7937"/>
    <w:rsid w:val="00602DA5"/>
    <w:rsid w:val="00606A67"/>
    <w:rsid w:val="006516DB"/>
    <w:rsid w:val="00667750"/>
    <w:rsid w:val="0067523F"/>
    <w:rsid w:val="006A42F1"/>
    <w:rsid w:val="006D0366"/>
    <w:rsid w:val="006E0B5E"/>
    <w:rsid w:val="0072683D"/>
    <w:rsid w:val="00760408"/>
    <w:rsid w:val="007634EF"/>
    <w:rsid w:val="00767526"/>
    <w:rsid w:val="007755BD"/>
    <w:rsid w:val="007805B6"/>
    <w:rsid w:val="007F1054"/>
    <w:rsid w:val="008C306E"/>
    <w:rsid w:val="008C4780"/>
    <w:rsid w:val="008D2461"/>
    <w:rsid w:val="008F7DE2"/>
    <w:rsid w:val="00902464"/>
    <w:rsid w:val="009059C6"/>
    <w:rsid w:val="00943D0E"/>
    <w:rsid w:val="00945542"/>
    <w:rsid w:val="00983F09"/>
    <w:rsid w:val="009916AD"/>
    <w:rsid w:val="009B574C"/>
    <w:rsid w:val="009D0DEA"/>
    <w:rsid w:val="00A70225"/>
    <w:rsid w:val="00AA0A2F"/>
    <w:rsid w:val="00B703C5"/>
    <w:rsid w:val="00BA2094"/>
    <w:rsid w:val="00BC5937"/>
    <w:rsid w:val="00BE44C0"/>
    <w:rsid w:val="00CA0101"/>
    <w:rsid w:val="00CA4FFB"/>
    <w:rsid w:val="00CB176C"/>
    <w:rsid w:val="00CE5C2C"/>
    <w:rsid w:val="00D062CD"/>
    <w:rsid w:val="00D4024B"/>
    <w:rsid w:val="00D468FF"/>
    <w:rsid w:val="00D726BC"/>
    <w:rsid w:val="00DC4985"/>
    <w:rsid w:val="00DC7DC8"/>
    <w:rsid w:val="00DD6929"/>
    <w:rsid w:val="00DF2613"/>
    <w:rsid w:val="00E07065"/>
    <w:rsid w:val="00E07842"/>
    <w:rsid w:val="00E21DF9"/>
    <w:rsid w:val="00EE6B0F"/>
    <w:rsid w:val="00F14513"/>
    <w:rsid w:val="00F172BD"/>
    <w:rsid w:val="00F330E8"/>
    <w:rsid w:val="00F428C0"/>
    <w:rsid w:val="00F9471D"/>
    <w:rsid w:val="00FD3C1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E31E4"/>
  <w15:chartTrackingRefBased/>
  <w15:docId w15:val="{7DFBBA1F-D502-46CB-8D48-E575720B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460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4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67523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C5937"/>
    <w:pPr>
      <w:snapToGrid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BC5937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634E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46">
    <w:name w:val="Pa46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character" w:customStyle="1" w:styleId="A0">
    <w:name w:val="A0"/>
    <w:uiPriority w:val="99"/>
    <w:rsid w:val="007634EF"/>
    <w:rPr>
      <w:i/>
      <w:iCs/>
      <w:color w:val="000000"/>
      <w:sz w:val="18"/>
      <w:szCs w:val="18"/>
    </w:rPr>
  </w:style>
  <w:style w:type="character" w:customStyle="1" w:styleId="A17">
    <w:name w:val="A17"/>
    <w:uiPriority w:val="99"/>
    <w:rsid w:val="007634E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0">
    <w:name w:val="Pa50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character" w:customStyle="1" w:styleId="A15">
    <w:name w:val="A15"/>
    <w:uiPriority w:val="99"/>
    <w:rsid w:val="007634EF"/>
    <w:rPr>
      <w:color w:val="000000"/>
      <w:sz w:val="18"/>
      <w:szCs w:val="18"/>
    </w:rPr>
  </w:style>
  <w:style w:type="paragraph" w:customStyle="1" w:styleId="Pa48">
    <w:name w:val="Pa48"/>
    <w:basedOn w:val="Default"/>
    <w:next w:val="Default"/>
    <w:uiPriority w:val="99"/>
    <w:rsid w:val="007634EF"/>
    <w:pPr>
      <w:spacing w:line="28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7634EF"/>
    <w:pPr>
      <w:spacing w:line="241" w:lineRule="atLeast"/>
    </w:pPr>
    <w:rPr>
      <w:color w:val="auto"/>
    </w:rPr>
  </w:style>
  <w:style w:type="paragraph" w:customStyle="1" w:styleId="Pa56">
    <w:name w:val="Pa56"/>
    <w:basedOn w:val="Default"/>
    <w:next w:val="Default"/>
    <w:uiPriority w:val="99"/>
    <w:rsid w:val="007634EF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bristany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EADE-4950-43A5-A511-0331EC73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7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824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10</cp:revision>
  <cp:lastPrinted>2025-01-16T18:05:00Z</cp:lastPrinted>
  <dcterms:created xsi:type="dcterms:W3CDTF">2023-12-04T17:33:00Z</dcterms:created>
  <dcterms:modified xsi:type="dcterms:W3CDTF">2026-01-26T18:24:00Z</dcterms:modified>
</cp:coreProperties>
</file>